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F57CFE"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474154">
        <w:rPr>
          <w:rFonts w:ascii="Arial" w:hAnsi="Arial" w:cs="Arial"/>
          <w:sz w:val="20"/>
          <w:szCs w:val="20"/>
        </w:rPr>
        <w:t>20</w:t>
      </w:r>
      <w:r w:rsidR="00B63510" w:rsidRPr="0011343C">
        <w:rPr>
          <w:rFonts w:ascii="Arial" w:hAnsi="Arial" w:cs="Arial"/>
          <w:sz w:val="20"/>
          <w:szCs w:val="20"/>
        </w:rPr>
        <w:t>.0</w:t>
      </w:r>
      <w:r w:rsidR="00474154">
        <w:rPr>
          <w:rFonts w:ascii="Arial" w:hAnsi="Arial" w:cs="Arial"/>
          <w:sz w:val="20"/>
          <w:szCs w:val="20"/>
        </w:rPr>
        <w:t>5</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474154">
        <w:rPr>
          <w:rFonts w:ascii="Arial" w:hAnsi="Arial" w:cs="Arial"/>
          <w:b/>
          <w:sz w:val="20"/>
          <w:szCs w:val="20"/>
        </w:rPr>
        <w:t>52</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F57CFE">
      <w:pPr>
        <w:spacing w:after="0" w:line="276" w:lineRule="auto"/>
        <w:jc w:val="both"/>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F57CFE">
        <w:rPr>
          <w:rFonts w:ascii="Arial" w:hAnsi="Arial" w:cs="Arial"/>
          <w:b/>
          <w:sz w:val="20"/>
          <w:szCs w:val="20"/>
        </w:rPr>
        <w:t>S</w:t>
      </w:r>
      <w:r w:rsidR="00F57CFE" w:rsidRPr="00F57CFE">
        <w:rPr>
          <w:rFonts w:ascii="Arial" w:hAnsi="Arial" w:cs="Arial"/>
          <w:b/>
          <w:sz w:val="20"/>
          <w:szCs w:val="20"/>
        </w:rPr>
        <w:t>pawani</w:t>
      </w:r>
      <w:r w:rsidR="00F57CFE">
        <w:rPr>
          <w:rFonts w:ascii="Arial" w:hAnsi="Arial" w:cs="Arial"/>
          <w:b/>
          <w:sz w:val="20"/>
          <w:szCs w:val="20"/>
        </w:rPr>
        <w:t>e</w:t>
      </w:r>
      <w:r w:rsidR="00F57CFE" w:rsidRPr="00F57CFE">
        <w:rPr>
          <w:rFonts w:ascii="Arial" w:hAnsi="Arial" w:cs="Arial"/>
          <w:b/>
          <w:sz w:val="20"/>
          <w:szCs w:val="20"/>
        </w:rPr>
        <w:t xml:space="preserve"> blach i rur ze stali niestopowej metodą </w:t>
      </w:r>
      <w:r w:rsidR="00474154">
        <w:rPr>
          <w:rFonts w:ascii="Arial" w:hAnsi="Arial" w:cs="Arial"/>
          <w:b/>
          <w:sz w:val="20"/>
          <w:szCs w:val="20"/>
        </w:rPr>
        <w:t>TIG</w:t>
      </w:r>
      <w:r w:rsidR="00F57CFE" w:rsidRPr="00F57CFE">
        <w:rPr>
          <w:rFonts w:ascii="Arial" w:hAnsi="Arial" w:cs="Arial"/>
          <w:b/>
          <w:sz w:val="20"/>
          <w:szCs w:val="20"/>
        </w:rPr>
        <w:t xml:space="preserve"> – </w:t>
      </w:r>
      <w:r w:rsidR="00F57CFE" w:rsidRPr="00474154">
        <w:rPr>
          <w:rFonts w:ascii="Arial" w:hAnsi="Arial" w:cs="Arial"/>
          <w:b/>
          <w:sz w:val="20"/>
          <w:szCs w:val="20"/>
        </w:rPr>
        <w:t xml:space="preserve">spoiny pachwinowe” </w:t>
      </w:r>
      <w:bookmarkEnd w:id="1"/>
      <w:r w:rsidRPr="00474154">
        <w:rPr>
          <w:rFonts w:ascii="Arial" w:hAnsi="Arial" w:cs="Arial"/>
          <w:b/>
          <w:sz w:val="20"/>
          <w:szCs w:val="20"/>
        </w:rPr>
        <w:t>w ramach projektu „</w:t>
      </w:r>
      <w:r w:rsidR="00E51583" w:rsidRPr="00474154">
        <w:rPr>
          <w:rFonts w:ascii="Arial" w:hAnsi="Arial" w:cs="Arial"/>
          <w:b/>
          <w:sz w:val="20"/>
          <w:szCs w:val="20"/>
        </w:rPr>
        <w:t>CHCEMY BYĆ AKTYWNI!</w:t>
      </w:r>
      <w:r w:rsidRPr="00474154">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F57CFE">
        <w:rPr>
          <w:rFonts w:ascii="Arial" w:hAnsi="Arial" w:cs="Arial"/>
          <w:sz w:val="20"/>
          <w:szCs w:val="20"/>
        </w:rPr>
        <w:t>S</w:t>
      </w:r>
      <w:r w:rsidR="00F57CFE" w:rsidRPr="00F57CFE">
        <w:rPr>
          <w:rFonts w:ascii="Arial" w:hAnsi="Arial" w:cs="Arial"/>
          <w:sz w:val="20"/>
          <w:szCs w:val="20"/>
        </w:rPr>
        <w:t>pawani</w:t>
      </w:r>
      <w:r w:rsidR="00F57CFE">
        <w:rPr>
          <w:rFonts w:ascii="Arial" w:hAnsi="Arial" w:cs="Arial"/>
          <w:sz w:val="20"/>
          <w:szCs w:val="20"/>
        </w:rPr>
        <w:t>e</w:t>
      </w:r>
      <w:r w:rsidR="00F57CFE" w:rsidRPr="00F57CFE">
        <w:rPr>
          <w:rFonts w:ascii="Arial" w:hAnsi="Arial" w:cs="Arial"/>
          <w:sz w:val="20"/>
          <w:szCs w:val="20"/>
        </w:rPr>
        <w:t xml:space="preserve"> blach i rur ze stali niestopowej metodą </w:t>
      </w:r>
      <w:r w:rsidR="00474154">
        <w:rPr>
          <w:rFonts w:ascii="Arial" w:hAnsi="Arial" w:cs="Arial"/>
          <w:sz w:val="20"/>
          <w:szCs w:val="20"/>
        </w:rPr>
        <w:t>TIG</w:t>
      </w:r>
      <w:r w:rsidR="00F57CFE" w:rsidRPr="00F57CFE">
        <w:rPr>
          <w:rFonts w:ascii="Arial" w:hAnsi="Arial" w:cs="Arial"/>
          <w:sz w:val="20"/>
          <w:szCs w:val="20"/>
        </w:rPr>
        <w:t xml:space="preserve"> – spoiny pachwinowe”</w:t>
      </w:r>
      <w:r w:rsidR="00F57CFE">
        <w:rPr>
          <w:rFonts w:ascii="Arial" w:hAnsi="Arial" w:cs="Arial"/>
          <w:sz w:val="20"/>
          <w:szCs w:val="20"/>
        </w:rPr>
        <w:t xml:space="preserve"> </w:t>
      </w:r>
      <w:r w:rsidRPr="006E6E15">
        <w:rPr>
          <w:rFonts w:ascii="Arial" w:hAnsi="Arial" w:cs="Arial"/>
          <w:sz w:val="20"/>
          <w:szCs w:val="20"/>
        </w:rPr>
        <w:t>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Pr="00F57CFE" w:rsidRDefault="000D22B9" w:rsidP="002C6636">
      <w:pPr>
        <w:pStyle w:val="Akapitzlist"/>
        <w:numPr>
          <w:ilvl w:val="1"/>
          <w:numId w:val="30"/>
        </w:numPr>
        <w:spacing w:after="120" w:line="240" w:lineRule="auto"/>
        <w:ind w:right="26"/>
        <w:jc w:val="both"/>
        <w:rPr>
          <w:rFonts w:ascii="Arial" w:hAnsi="Arial" w:cs="Arial"/>
          <w:sz w:val="20"/>
          <w:szCs w:val="20"/>
        </w:rPr>
      </w:pPr>
      <w:bookmarkStart w:id="2" w:name="_Hlk501124200"/>
      <w:r w:rsidRPr="00F57CFE">
        <w:rPr>
          <w:rFonts w:ascii="Arial" w:hAnsi="Arial" w:cs="Arial"/>
          <w:sz w:val="20"/>
          <w:szCs w:val="20"/>
        </w:rPr>
        <w:t xml:space="preserve">Przedmiotem zamówienia jest kompleksowe przygotowanie i przeprowadzenie szkolenia/kursu </w:t>
      </w:r>
      <w:r w:rsidR="00B63510" w:rsidRPr="00F57CFE">
        <w:rPr>
          <w:rFonts w:ascii="Arial" w:hAnsi="Arial" w:cs="Arial"/>
          <w:sz w:val="20"/>
          <w:szCs w:val="20"/>
        </w:rPr>
        <w:t xml:space="preserve">pn.: </w:t>
      </w:r>
      <w:bookmarkStart w:id="3" w:name="_Hlk5800436"/>
      <w:r w:rsidR="00B63510" w:rsidRPr="00F57CFE">
        <w:rPr>
          <w:rFonts w:ascii="Arial" w:hAnsi="Arial" w:cs="Arial"/>
          <w:sz w:val="20"/>
          <w:szCs w:val="20"/>
        </w:rPr>
        <w:t>„</w:t>
      </w:r>
      <w:r w:rsidR="00F57CFE" w:rsidRPr="00F57CFE">
        <w:rPr>
          <w:rFonts w:ascii="Arial" w:hAnsi="Arial" w:cs="Arial"/>
          <w:sz w:val="20"/>
          <w:szCs w:val="20"/>
        </w:rPr>
        <w:t>Spawani</w:t>
      </w:r>
      <w:r w:rsidR="00F57CFE">
        <w:rPr>
          <w:rFonts w:ascii="Arial" w:hAnsi="Arial" w:cs="Arial"/>
          <w:sz w:val="20"/>
          <w:szCs w:val="20"/>
        </w:rPr>
        <w:t>e</w:t>
      </w:r>
      <w:r w:rsidR="00F57CFE" w:rsidRPr="00F57CFE">
        <w:rPr>
          <w:rFonts w:ascii="Arial" w:hAnsi="Arial" w:cs="Arial"/>
          <w:sz w:val="20"/>
          <w:szCs w:val="20"/>
        </w:rPr>
        <w:t xml:space="preserve"> blach i rur ze stali niestopowej metodą </w:t>
      </w:r>
      <w:r w:rsidR="00474154">
        <w:rPr>
          <w:rFonts w:ascii="Arial" w:hAnsi="Arial" w:cs="Arial"/>
          <w:sz w:val="20"/>
          <w:szCs w:val="20"/>
        </w:rPr>
        <w:t>TIG</w:t>
      </w:r>
      <w:r w:rsidR="00F57CFE" w:rsidRPr="00F57CFE">
        <w:rPr>
          <w:rFonts w:ascii="Arial" w:hAnsi="Arial" w:cs="Arial"/>
          <w:sz w:val="20"/>
          <w:szCs w:val="20"/>
        </w:rPr>
        <w:t xml:space="preserve"> – spoiny pachwinowe”</w:t>
      </w:r>
      <w:r w:rsidR="00B63510" w:rsidRPr="00F57CFE">
        <w:rPr>
          <w:rFonts w:ascii="Arial" w:hAnsi="Arial" w:cs="Arial"/>
          <w:sz w:val="20"/>
          <w:szCs w:val="20"/>
        </w:rPr>
        <w:t xml:space="preserve"> w ramach projektu „CHCEMY BYĆ AKTYWNI!”</w:t>
      </w:r>
      <w:r w:rsidRPr="00F57CFE">
        <w:rPr>
          <w:rFonts w:ascii="Arial" w:hAnsi="Arial" w:cs="Arial"/>
          <w:sz w:val="20"/>
          <w:szCs w:val="20"/>
        </w:rPr>
        <w:t xml:space="preserve"> przygotowującego do pracy w zawodzie </w:t>
      </w:r>
      <w:r w:rsidR="00F57CFE" w:rsidRPr="00F57CFE">
        <w:rPr>
          <w:rFonts w:ascii="Arial" w:hAnsi="Arial" w:cs="Arial"/>
          <w:sz w:val="20"/>
          <w:szCs w:val="20"/>
        </w:rPr>
        <w:t>spawacza</w:t>
      </w:r>
      <w:r w:rsidR="00F57CFE">
        <w:rPr>
          <w:rFonts w:ascii="Arial" w:hAnsi="Arial" w:cs="Arial"/>
          <w:sz w:val="20"/>
          <w:szCs w:val="20"/>
        </w:rPr>
        <w:t xml:space="preserve">, </w:t>
      </w:r>
      <w:r w:rsidRPr="00F57CFE">
        <w:rPr>
          <w:rFonts w:ascii="Arial" w:hAnsi="Arial" w:cs="Arial"/>
          <w:sz w:val="20"/>
          <w:szCs w:val="20"/>
        </w:rPr>
        <w:t xml:space="preserve">oraz przygotowanie Uczestników i zorganizowanie </w:t>
      </w:r>
      <w:bookmarkStart w:id="4" w:name="_Hlk501121894"/>
      <w:bookmarkStart w:id="5" w:name="_Hlk501124454"/>
      <w:r w:rsidRPr="00F57CFE">
        <w:rPr>
          <w:rFonts w:ascii="Arial" w:hAnsi="Arial" w:cs="Arial"/>
          <w:sz w:val="20"/>
          <w:szCs w:val="20"/>
        </w:rPr>
        <w:t>egzaminu sprawdzającego nabyte przez Uczestników podczas szkolenia/kursu kwalifikacje w zawodzie</w:t>
      </w:r>
      <w:bookmarkEnd w:id="4"/>
      <w:r w:rsidR="00F57CFE">
        <w:rPr>
          <w:rFonts w:ascii="Arial" w:hAnsi="Arial" w:cs="Arial"/>
          <w:sz w:val="20"/>
          <w:szCs w:val="20"/>
        </w:rPr>
        <w:t xml:space="preserve"> spawacza.</w:t>
      </w:r>
    </w:p>
    <w:bookmarkEnd w:id="2"/>
    <w:bookmarkEnd w:id="3"/>
    <w:bookmarkEnd w:id="5"/>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6"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 xml:space="preserve">w zawodzie </w:t>
      </w:r>
      <w:r w:rsidR="00F57CFE">
        <w:rPr>
          <w:rFonts w:ascii="Arial" w:hAnsi="Arial" w:cs="Arial"/>
          <w:sz w:val="20"/>
          <w:szCs w:val="20"/>
        </w:rPr>
        <w:t>spawacza</w:t>
      </w:r>
      <w:r w:rsidRPr="00C83DC9">
        <w:rPr>
          <w:rFonts w:ascii="Arial" w:hAnsi="Arial" w:cs="Arial"/>
          <w:sz w:val="20"/>
          <w:szCs w:val="20"/>
        </w:rPr>
        <w:t>.</w:t>
      </w:r>
      <w:bookmarkEnd w:id="6"/>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7" w:name="_Hlk501121652"/>
      <w:bookmarkStart w:id="8"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7"/>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8"/>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F57CFE">
        <w:rPr>
          <w:rFonts w:ascii="Arial" w:hAnsi="Arial" w:cs="Arial"/>
          <w:b/>
          <w:sz w:val="20"/>
          <w:szCs w:val="20"/>
        </w:rPr>
        <w:t>2</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F57CFE" w:rsidRPr="00F57CFE">
        <w:rPr>
          <w:rFonts w:ascii="Arial" w:hAnsi="Arial" w:cs="Arial"/>
          <w:b/>
          <w:sz w:val="20"/>
          <w:szCs w:val="20"/>
        </w:rPr>
        <w:t>Spawani</w:t>
      </w:r>
      <w:r w:rsidR="00F57CFE">
        <w:rPr>
          <w:rFonts w:ascii="Arial" w:hAnsi="Arial" w:cs="Arial"/>
          <w:b/>
          <w:sz w:val="20"/>
          <w:szCs w:val="20"/>
        </w:rPr>
        <w:t>e</w:t>
      </w:r>
      <w:r w:rsidR="00F57CFE" w:rsidRPr="00F57CFE">
        <w:rPr>
          <w:rFonts w:ascii="Arial" w:hAnsi="Arial" w:cs="Arial"/>
          <w:b/>
          <w:sz w:val="20"/>
          <w:szCs w:val="20"/>
        </w:rPr>
        <w:t xml:space="preserve"> blach i rur ze stali niestopowej metodą </w:t>
      </w:r>
      <w:r w:rsidR="00474154">
        <w:rPr>
          <w:rFonts w:ascii="Arial" w:hAnsi="Arial" w:cs="Arial"/>
          <w:b/>
          <w:sz w:val="20"/>
          <w:szCs w:val="20"/>
        </w:rPr>
        <w:t>TIG</w:t>
      </w:r>
      <w:r w:rsidR="00F57CFE" w:rsidRPr="00F57CFE">
        <w:rPr>
          <w:rFonts w:ascii="Arial" w:hAnsi="Arial" w:cs="Arial"/>
          <w:b/>
          <w:sz w:val="20"/>
          <w:szCs w:val="20"/>
        </w:rPr>
        <w:t xml:space="preserve"> – spoiny pachwinowe” w ramach projektu </w:t>
      </w:r>
      <w:r w:rsidR="00F57CFE" w:rsidRPr="00F57CFE">
        <w:rPr>
          <w:rFonts w:ascii="Arial" w:hAnsi="Arial" w:cs="Arial"/>
          <w:b/>
          <w:sz w:val="20"/>
          <w:szCs w:val="20"/>
        </w:rPr>
        <w:lastRenderedPageBreak/>
        <w:t>„CHCEMY BYĆ AKTYWNI!” przygotowującego do pracy w zawodzie spawacza, oraz przygotowanie Uczestników i zorganizowanie egzaminu sprawdzającego nabyte przez Uczestników podczas szkolenia/kursu kwalifikacje w zawodzie spawacza</w:t>
      </w:r>
      <w:r w:rsidR="00F57CFE">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w:t>
      </w:r>
      <w:r w:rsidR="00F57CFE">
        <w:rPr>
          <w:rFonts w:ascii="Arial" w:hAnsi="Arial" w:cs="Arial"/>
          <w:b/>
          <w:sz w:val="20"/>
          <w:szCs w:val="20"/>
        </w:rPr>
        <w:t>2</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B43DA0">
        <w:rPr>
          <w:rFonts w:ascii="Arial" w:hAnsi="Arial" w:cs="Arial"/>
          <w:b/>
          <w:sz w:val="20"/>
          <w:szCs w:val="20"/>
        </w:rPr>
        <w:t>Ostrołęka</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F57CFE">
        <w:rPr>
          <w:rFonts w:ascii="Arial" w:hAnsi="Arial" w:cs="Arial"/>
          <w:sz w:val="20"/>
          <w:szCs w:val="20"/>
        </w:rPr>
        <w:t>2</w:t>
      </w:r>
      <w:r w:rsidR="00EB71A6" w:rsidRPr="005E644A">
        <w:rPr>
          <w:rFonts w:ascii="Arial" w:hAnsi="Arial" w:cs="Arial"/>
          <w:sz w:val="20"/>
          <w:szCs w:val="20"/>
        </w:rPr>
        <w:t>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9" w:name="_Hlk484766840"/>
      <w:bookmarkStart w:id="10"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9"/>
      <w:bookmarkEnd w:id="10"/>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8955FF" w:rsidRPr="008955FF" w:rsidRDefault="005B2B26" w:rsidP="008955FF">
      <w:pPr>
        <w:pStyle w:val="Akapitzlist"/>
        <w:numPr>
          <w:ilvl w:val="2"/>
          <w:numId w:val="31"/>
        </w:numPr>
        <w:spacing w:after="0"/>
        <w:ind w:left="1418" w:right="-567"/>
        <w:jc w:val="both"/>
        <w:rPr>
          <w:rFonts w:ascii="Arial" w:hAnsi="Arial" w:cs="Arial"/>
          <w:sz w:val="20"/>
          <w:szCs w:val="20"/>
        </w:rPr>
      </w:pPr>
      <w:bookmarkStart w:id="11" w:name="_Hlk5801003"/>
      <w:r>
        <w:rPr>
          <w:rFonts w:ascii="Arial" w:hAnsi="Arial" w:cs="Arial"/>
          <w:sz w:val="20"/>
          <w:szCs w:val="20"/>
        </w:rPr>
        <w:t>Zajęcia teoretyczne: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Zastosowanie elektryczności do spawania łukowego</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Urządzenia spawalnicze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Bezpieczeństwo i higiena pracy  </w:t>
      </w:r>
    </w:p>
    <w:bookmarkEnd w:id="11"/>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Bezpieczeństwo pracy na hali produkcyjnej </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Materiały dodatkowe do spawania </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Spawanie w praktyce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Oznaczanie i wymiarowanie spoin </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Metody przygotowania złączy do spawania</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Kwalifikowanie spawaczy</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 xml:space="preserve">Budowa i użytkowanie urządzeń do spawania </w:t>
      </w:r>
      <w:r w:rsidR="00474154">
        <w:rPr>
          <w:rFonts w:ascii="Arial" w:hAnsi="Arial" w:cs="Arial"/>
          <w:sz w:val="20"/>
          <w:szCs w:val="20"/>
        </w:rPr>
        <w:t>TIG</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 xml:space="preserve">Materiały dodatkowe do spawania </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Bezpieczna praca na montażu</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Charakterystyka spawania MAG oraz typowe parametry</w:t>
      </w:r>
    </w:p>
    <w:p w:rsidR="005B2B26" w:rsidRDefault="005B2B26" w:rsidP="005B2B26">
      <w:pPr>
        <w:spacing w:after="0"/>
        <w:ind w:right="-567"/>
        <w:jc w:val="both"/>
        <w:rPr>
          <w:rFonts w:ascii="Arial" w:hAnsi="Arial" w:cs="Arial"/>
          <w:sz w:val="20"/>
          <w:szCs w:val="20"/>
        </w:rPr>
      </w:pPr>
    </w:p>
    <w:p w:rsidR="005B2B26" w:rsidRPr="008955FF" w:rsidRDefault="005B2B26" w:rsidP="005B2B26">
      <w:pPr>
        <w:pStyle w:val="Akapitzlist"/>
        <w:numPr>
          <w:ilvl w:val="2"/>
          <w:numId w:val="31"/>
        </w:numPr>
        <w:spacing w:after="0"/>
        <w:ind w:right="-567" w:firstLine="273"/>
        <w:jc w:val="both"/>
        <w:rPr>
          <w:rFonts w:ascii="Arial" w:hAnsi="Arial" w:cs="Arial"/>
          <w:sz w:val="20"/>
          <w:szCs w:val="20"/>
        </w:rPr>
      </w:pPr>
      <w:r>
        <w:rPr>
          <w:rFonts w:ascii="Arial" w:hAnsi="Arial" w:cs="Arial"/>
          <w:sz w:val="20"/>
          <w:szCs w:val="20"/>
        </w:rPr>
        <w:t>Zajęcia praktyczne: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Instruktaż wstępny</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Cięcie tlenowe, plazmowe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Napawanie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Wykonywanie złączy teowych narożnych </w:t>
      </w:r>
    </w:p>
    <w:p w:rsidR="005B2B26" w:rsidRDefault="005B2B26" w:rsidP="009B0BA9">
      <w:pPr>
        <w:pStyle w:val="Akapitzlist"/>
        <w:numPr>
          <w:ilvl w:val="3"/>
          <w:numId w:val="31"/>
        </w:numPr>
        <w:spacing w:after="0"/>
        <w:ind w:left="2127" w:right="-567" w:hanging="993"/>
        <w:jc w:val="both"/>
        <w:rPr>
          <w:rFonts w:ascii="Arial" w:hAnsi="Arial" w:cs="Arial"/>
          <w:sz w:val="20"/>
          <w:szCs w:val="20"/>
        </w:rPr>
      </w:pPr>
      <w:r w:rsidRPr="009B0BA9">
        <w:rPr>
          <w:rFonts w:ascii="Arial" w:hAnsi="Arial" w:cs="Arial"/>
          <w:sz w:val="20"/>
          <w:szCs w:val="20"/>
        </w:rPr>
        <w:t>Wykonywanie złączy teowych</w:t>
      </w:r>
    </w:p>
    <w:p w:rsidR="005B2B26" w:rsidRPr="009B0BA9" w:rsidRDefault="005B2B26" w:rsidP="009B0BA9">
      <w:pPr>
        <w:pStyle w:val="Akapitzlist"/>
        <w:numPr>
          <w:ilvl w:val="3"/>
          <w:numId w:val="31"/>
        </w:numPr>
        <w:spacing w:after="0"/>
        <w:ind w:left="2127" w:right="-567" w:hanging="993"/>
        <w:jc w:val="both"/>
        <w:rPr>
          <w:rFonts w:ascii="Arial" w:hAnsi="Arial" w:cs="Arial"/>
          <w:sz w:val="20"/>
          <w:szCs w:val="20"/>
        </w:rPr>
      </w:pPr>
      <w:r w:rsidRPr="009B0BA9">
        <w:rPr>
          <w:rFonts w:ascii="Arial" w:hAnsi="Arial" w:cs="Arial"/>
          <w:sz w:val="20"/>
          <w:szCs w:val="20"/>
        </w:rPr>
        <w:t xml:space="preserve">Wykonywanie złączy rurowych  </w:t>
      </w:r>
    </w:p>
    <w:p w:rsidR="009B0BA9" w:rsidRDefault="009B0BA9" w:rsidP="000D22B9">
      <w:pPr>
        <w:spacing w:after="0" w:line="276" w:lineRule="auto"/>
        <w:ind w:right="-567"/>
        <w:contextualSpacing/>
        <w:jc w:val="both"/>
        <w:rPr>
          <w:rFonts w:ascii="Arial" w:hAnsi="Arial" w:cs="Arial"/>
          <w:b/>
          <w:sz w:val="20"/>
          <w:szCs w:val="20"/>
        </w:rPr>
      </w:pP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lastRenderedPageBreak/>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lastRenderedPageBreak/>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2"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2"/>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637"/>
      <w:bookmarkEnd w:id="13"/>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71"/>
      <w:bookmarkEnd w:id="14"/>
      <w:r w:rsidRPr="004C7F8C">
        <w:rPr>
          <w:rFonts w:ascii="Arial" w:hAnsi="Arial" w:cs="Arial"/>
          <w:sz w:val="20"/>
          <w:szCs w:val="20"/>
        </w:rPr>
        <w:t>Dysponują odpowiednim potencjałem kadrowym.</w:t>
      </w:r>
    </w:p>
    <w:bookmarkEnd w:id="15"/>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9B0BA9">
        <w:rPr>
          <w:rFonts w:ascii="Arial" w:hAnsi="Arial" w:cs="Arial"/>
          <w:sz w:val="20"/>
          <w:szCs w:val="20"/>
        </w:rPr>
        <w:t>2</w:t>
      </w:r>
      <w:r w:rsidR="00FE50F0" w:rsidRPr="00562657">
        <w:rPr>
          <w:rFonts w:ascii="Arial" w:hAnsi="Arial" w:cs="Arial"/>
          <w:sz w:val="20"/>
          <w:szCs w:val="20"/>
        </w:rPr>
        <w:t>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701"/>
      <w:r w:rsidRPr="00133F37">
        <w:rPr>
          <w:rFonts w:ascii="Arial" w:hAnsi="Arial" w:cs="Arial"/>
          <w:sz w:val="20"/>
          <w:szCs w:val="20"/>
        </w:rPr>
        <w:t>Znajdują się w sytuacji ekonomicznej i finansowej zapewniającej należyte wykonanie zamówienia.</w:t>
      </w:r>
    </w:p>
    <w:bookmarkEnd w:id="16"/>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9B0BA9">
      <w:pPr>
        <w:pStyle w:val="Akapitzlist"/>
        <w:numPr>
          <w:ilvl w:val="1"/>
          <w:numId w:val="18"/>
        </w:numPr>
        <w:spacing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lastRenderedPageBreak/>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196781"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545906">
        <w:rPr>
          <w:rFonts w:ascii="Arial" w:hAnsi="Arial" w:cs="Arial"/>
          <w:b/>
          <w:sz w:val="20"/>
          <w:szCs w:val="20"/>
        </w:rPr>
        <w:t>2</w:t>
      </w:r>
      <w:bookmarkStart w:id="17" w:name="_GoBack"/>
      <w:bookmarkEnd w:id="17"/>
      <w:r w:rsidR="00B43DA0">
        <w:rPr>
          <w:rFonts w:ascii="Arial" w:hAnsi="Arial" w:cs="Arial"/>
          <w:b/>
          <w:sz w:val="20"/>
          <w:szCs w:val="20"/>
        </w:rPr>
        <w:t>7</w:t>
      </w:r>
      <w:r w:rsidR="00B006A7" w:rsidRPr="00AB045E">
        <w:rPr>
          <w:rFonts w:ascii="Arial" w:hAnsi="Arial" w:cs="Arial"/>
          <w:b/>
          <w:sz w:val="20"/>
          <w:szCs w:val="20"/>
        </w:rPr>
        <w:t>.0</w:t>
      </w:r>
      <w:r w:rsidR="00545906">
        <w:rPr>
          <w:rFonts w:ascii="Arial" w:hAnsi="Arial" w:cs="Arial"/>
          <w:b/>
          <w:sz w:val="20"/>
          <w:szCs w:val="20"/>
        </w:rPr>
        <w:t>5</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9B0BA9" w:rsidRDefault="009B0BA9" w:rsidP="009B0BA9">
      <w:pPr>
        <w:pStyle w:val="Akapitzlist"/>
        <w:spacing w:after="120" w:line="240" w:lineRule="auto"/>
        <w:ind w:left="360"/>
        <w:contextualSpacing w:val="0"/>
        <w:jc w:val="both"/>
        <w:rPr>
          <w:rStyle w:val="xbe"/>
          <w:rFonts w:ascii="Arial" w:hAnsi="Arial" w:cs="Arial"/>
          <w:sz w:val="20"/>
          <w:szCs w:val="20"/>
        </w:rPr>
      </w:pP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lastRenderedPageBreak/>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781" w:rsidRDefault="00196781" w:rsidP="00B561CC">
      <w:pPr>
        <w:spacing w:after="0" w:line="240" w:lineRule="auto"/>
      </w:pPr>
      <w:r>
        <w:separator/>
      </w:r>
    </w:p>
  </w:endnote>
  <w:endnote w:type="continuationSeparator" w:id="0">
    <w:p w:rsidR="00196781" w:rsidRDefault="00196781"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781" w:rsidRDefault="00196781" w:rsidP="00B561CC">
      <w:pPr>
        <w:spacing w:after="0" w:line="240" w:lineRule="auto"/>
      </w:pPr>
      <w:r>
        <w:separator/>
      </w:r>
    </w:p>
  </w:footnote>
  <w:footnote w:type="continuationSeparator" w:id="0">
    <w:p w:rsidR="00196781" w:rsidRDefault="00196781"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1855"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6781"/>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154"/>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906"/>
    <w:rsid w:val="00545DE2"/>
    <w:rsid w:val="005540CC"/>
    <w:rsid w:val="00562657"/>
    <w:rsid w:val="00565CFE"/>
    <w:rsid w:val="00571919"/>
    <w:rsid w:val="00571EA7"/>
    <w:rsid w:val="005801F7"/>
    <w:rsid w:val="00580982"/>
    <w:rsid w:val="00585F5C"/>
    <w:rsid w:val="00591889"/>
    <w:rsid w:val="00592B63"/>
    <w:rsid w:val="005A6619"/>
    <w:rsid w:val="005B0325"/>
    <w:rsid w:val="005B2B26"/>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8763B"/>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0BA9"/>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57CFE"/>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1A0F"/>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19832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2019-05-20T14:52:00Z</dcterms:created>
  <dcterms:modified xsi:type="dcterms:W3CDTF">2019-05-20T14:52:00Z</dcterms:modified>
</cp:coreProperties>
</file>